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4A8A" w14:textId="67C84B04" w:rsidR="00BE21E1" w:rsidRPr="00D24559" w:rsidRDefault="00BE21E1" w:rsidP="00891F25">
      <w:pPr>
        <w:spacing w:line="240" w:lineRule="auto"/>
        <w:ind w:firstLine="720"/>
      </w:pPr>
      <w:r w:rsidRPr="00D24559">
        <w:t>NOTICE OF TENTATIVE COMPLETION OF ASSESSMENT ROLL</w:t>
      </w:r>
    </w:p>
    <w:p w14:paraId="04167CC8" w14:textId="77777777" w:rsidR="00C41717" w:rsidRPr="00D24559" w:rsidRDefault="00BE21E1" w:rsidP="00452CFD">
      <w:pPr>
        <w:spacing w:after="0"/>
        <w:jc w:val="center"/>
      </w:pPr>
      <w:r w:rsidRPr="00D24559">
        <w:t xml:space="preserve">(Pursuant to Sec. 506 and Article 15-A Section 1526 </w:t>
      </w:r>
    </w:p>
    <w:p w14:paraId="6DBDC6D1" w14:textId="77777777" w:rsidR="00BE21E1" w:rsidRPr="00D24559" w:rsidRDefault="00C41717" w:rsidP="00452CFD">
      <w:pPr>
        <w:spacing w:after="0"/>
        <w:jc w:val="center"/>
      </w:pPr>
      <w:r w:rsidRPr="00D24559">
        <w:t>O</w:t>
      </w:r>
      <w:r w:rsidR="00BE21E1" w:rsidRPr="00D24559">
        <w:t>f the Real Property Tax Law)</w:t>
      </w:r>
    </w:p>
    <w:p w14:paraId="248128AD" w14:textId="77777777" w:rsidR="00C41717" w:rsidRPr="00D24559" w:rsidRDefault="00C41717" w:rsidP="00C41717">
      <w:pPr>
        <w:spacing w:line="240" w:lineRule="auto"/>
        <w:jc w:val="center"/>
      </w:pPr>
    </w:p>
    <w:p w14:paraId="0A024C4B" w14:textId="77777777" w:rsidR="00BE21E1" w:rsidRPr="00D24559" w:rsidRDefault="00BE21E1" w:rsidP="00C41717">
      <w:pPr>
        <w:spacing w:line="360" w:lineRule="auto"/>
        <w:jc w:val="center"/>
      </w:pPr>
      <w:r w:rsidRPr="00D24559">
        <w:t>HEARING OF COMPLAINTS</w:t>
      </w:r>
    </w:p>
    <w:p w14:paraId="15358BC0" w14:textId="64A67F20" w:rsidR="00BE21E1" w:rsidRPr="00D24559" w:rsidRDefault="00BE21E1" w:rsidP="00691EA6">
      <w:pPr>
        <w:spacing w:line="360" w:lineRule="auto"/>
        <w:jc w:val="both"/>
      </w:pPr>
      <w:r w:rsidRPr="00D24559">
        <w:t xml:space="preserve">Notice is hereby given that the Assessor of the Town of </w:t>
      </w:r>
      <w:r w:rsidRPr="00BF2432">
        <w:t>S</w:t>
      </w:r>
      <w:r w:rsidR="00C41717" w:rsidRPr="00BF2432">
        <w:t>KANEATELES</w:t>
      </w:r>
      <w:r w:rsidRPr="00BF2432">
        <w:t>,</w:t>
      </w:r>
      <w:r w:rsidRPr="00D24559">
        <w:t xml:space="preserve"> County of </w:t>
      </w:r>
      <w:r w:rsidR="00C41717" w:rsidRPr="00D24559">
        <w:t xml:space="preserve">ONONDAGA </w:t>
      </w:r>
      <w:r w:rsidR="004B6FB5">
        <w:t>has</w:t>
      </w:r>
      <w:r w:rsidRPr="00D24559">
        <w:t xml:space="preserve"> completed the Tentative Assessment Roll for the current year; that a copy thereof has been left with the </w:t>
      </w:r>
      <w:r w:rsidRPr="00BF2432">
        <w:t>Town Clerk</w:t>
      </w:r>
      <w:r w:rsidR="00C41717" w:rsidRPr="00BF2432">
        <w:t xml:space="preserve"> at</w:t>
      </w:r>
      <w:r w:rsidR="004B6FB5">
        <w:t xml:space="preserve"> </w:t>
      </w:r>
      <w:r w:rsidR="00C41717" w:rsidRPr="00BF2432">
        <w:t>24 Jordan Street</w:t>
      </w:r>
      <w:r w:rsidRPr="00BF2432">
        <w:t>,</w:t>
      </w:r>
      <w:r w:rsidRPr="00D24559">
        <w:rPr>
          <w:u w:val="single"/>
        </w:rPr>
        <w:t xml:space="preserve"> </w:t>
      </w:r>
      <w:r w:rsidR="00C41717" w:rsidRPr="00BF2432">
        <w:t>Skaneateles</w:t>
      </w:r>
      <w:r w:rsidRPr="00BF2432">
        <w:t>, NY</w:t>
      </w:r>
      <w:r w:rsidR="00C41717" w:rsidRPr="00BF2432">
        <w:t>,</w:t>
      </w:r>
      <w:r w:rsidR="00C41717" w:rsidRPr="00D24559">
        <w:t xml:space="preserve"> </w:t>
      </w:r>
      <w:r w:rsidRPr="00D24559">
        <w:t>where it may be seen and examined b</w:t>
      </w:r>
      <w:r w:rsidR="00C41717" w:rsidRPr="00D24559">
        <w:t xml:space="preserve">y any person interested therein until the </w:t>
      </w:r>
      <w:r w:rsidR="00507EBC" w:rsidRPr="00D24559">
        <w:t>Fourth</w:t>
      </w:r>
      <w:r w:rsidR="00C41717" w:rsidRPr="00D24559">
        <w:t xml:space="preserve"> </w:t>
      </w:r>
      <w:r w:rsidR="004B6FB5">
        <w:t>Tuesday of May</w:t>
      </w:r>
      <w:r w:rsidR="00C41717" w:rsidRPr="00D24559">
        <w:t>,</w:t>
      </w:r>
      <w:r w:rsidRPr="00D24559">
        <w:t xml:space="preserve"> the Assessor will be in attendance with such Tentative Assessment Roll as follows:</w:t>
      </w:r>
    </w:p>
    <w:p w14:paraId="423F088F" w14:textId="2C73CF16" w:rsidR="00BE21E1" w:rsidRPr="00D24559" w:rsidRDefault="00D24559" w:rsidP="00BF2432">
      <w:pPr>
        <w:spacing w:after="0" w:line="360" w:lineRule="auto"/>
        <w:ind w:left="1440"/>
      </w:pPr>
      <w:r w:rsidRPr="00D24559">
        <w:t xml:space="preserve">  </w:t>
      </w:r>
      <w:r w:rsidR="00BE21E1" w:rsidRPr="00D24559">
        <w:rPr>
          <w:u w:val="single"/>
        </w:rPr>
        <w:t>DATE</w:t>
      </w:r>
      <w:r w:rsidR="00261A22" w:rsidRPr="00D24559">
        <w:tab/>
      </w:r>
      <w:r w:rsidR="00261A22" w:rsidRPr="00D24559">
        <w:tab/>
      </w:r>
      <w:r w:rsidR="00261A22" w:rsidRPr="00D24559">
        <w:tab/>
      </w:r>
      <w:r w:rsidR="00261A22" w:rsidRPr="00D24559">
        <w:tab/>
        <w:t xml:space="preserve">    </w:t>
      </w:r>
      <w:r w:rsidR="00BE21E1" w:rsidRPr="00D24559">
        <w:rPr>
          <w:u w:val="single"/>
        </w:rPr>
        <w:t>HOURS</w:t>
      </w:r>
    </w:p>
    <w:p w14:paraId="07383E8E" w14:textId="3E95F382" w:rsidR="00BE21E1" w:rsidRPr="00755D0A" w:rsidRDefault="00507EBC" w:rsidP="00691EA6">
      <w:pPr>
        <w:spacing w:line="360" w:lineRule="auto"/>
        <w:ind w:left="1440"/>
        <w:rPr>
          <w:color w:val="000000" w:themeColor="text1"/>
        </w:rPr>
      </w:pPr>
      <w:r w:rsidRPr="00755D0A">
        <w:rPr>
          <w:color w:val="000000" w:themeColor="text1"/>
        </w:rPr>
        <w:t xml:space="preserve">May </w:t>
      </w:r>
      <w:r w:rsidR="00755D0A" w:rsidRPr="00755D0A">
        <w:rPr>
          <w:color w:val="000000" w:themeColor="text1"/>
        </w:rPr>
        <w:t>1</w:t>
      </w:r>
      <w:r w:rsidR="004B6FB5">
        <w:rPr>
          <w:color w:val="000000" w:themeColor="text1"/>
        </w:rPr>
        <w:t>1</w:t>
      </w:r>
      <w:r w:rsidR="00755D0A" w:rsidRPr="00755D0A">
        <w:rPr>
          <w:color w:val="000000" w:themeColor="text1"/>
          <w:vertAlign w:val="superscript"/>
        </w:rPr>
        <w:t>th</w:t>
      </w:r>
      <w:r w:rsidR="00755D0A" w:rsidRPr="00755D0A">
        <w:rPr>
          <w:color w:val="000000" w:themeColor="text1"/>
        </w:rPr>
        <w:t xml:space="preserve"> </w:t>
      </w:r>
      <w:r w:rsidR="00691EA6" w:rsidRPr="00755D0A">
        <w:rPr>
          <w:color w:val="000000" w:themeColor="text1"/>
        </w:rPr>
        <w:t xml:space="preserve"> </w:t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bookmarkStart w:id="0" w:name="_Hlk164064296"/>
      <w:r w:rsidR="00755D0A" w:rsidRPr="00755D0A">
        <w:rPr>
          <w:color w:val="000000" w:themeColor="text1"/>
        </w:rPr>
        <w:t>4pm</w:t>
      </w:r>
      <w:r w:rsidR="00691EA6" w:rsidRPr="00755D0A">
        <w:rPr>
          <w:color w:val="000000" w:themeColor="text1"/>
        </w:rPr>
        <w:t xml:space="preserve"> </w:t>
      </w:r>
      <w:r w:rsidR="00755D0A" w:rsidRPr="00755D0A">
        <w:rPr>
          <w:color w:val="000000" w:themeColor="text1"/>
        </w:rPr>
        <w:t>-</w:t>
      </w:r>
      <w:r w:rsidR="00691EA6" w:rsidRPr="00755D0A">
        <w:rPr>
          <w:color w:val="000000" w:themeColor="text1"/>
        </w:rPr>
        <w:t xml:space="preserve"> </w:t>
      </w:r>
      <w:r w:rsidR="00755D0A" w:rsidRPr="00755D0A">
        <w:rPr>
          <w:color w:val="000000" w:themeColor="text1"/>
        </w:rPr>
        <w:t>8p</w:t>
      </w:r>
      <w:r w:rsidR="00CE4F5E" w:rsidRPr="00755D0A">
        <w:rPr>
          <w:color w:val="000000" w:themeColor="text1"/>
        </w:rPr>
        <w:t>m</w:t>
      </w:r>
      <w:bookmarkEnd w:id="0"/>
    </w:p>
    <w:p w14:paraId="13C47095" w14:textId="6280BB66" w:rsidR="00BE21E1" w:rsidRPr="00755D0A" w:rsidRDefault="00507EBC" w:rsidP="00691EA6">
      <w:pPr>
        <w:spacing w:line="360" w:lineRule="auto"/>
        <w:ind w:left="1440"/>
        <w:rPr>
          <w:color w:val="000000" w:themeColor="text1"/>
        </w:rPr>
      </w:pPr>
      <w:r w:rsidRPr="00755D0A">
        <w:rPr>
          <w:color w:val="000000" w:themeColor="text1"/>
        </w:rPr>
        <w:t xml:space="preserve">May </w:t>
      </w:r>
      <w:r w:rsidR="00755D0A" w:rsidRPr="00755D0A">
        <w:rPr>
          <w:color w:val="000000" w:themeColor="text1"/>
        </w:rPr>
        <w:t>1</w:t>
      </w:r>
      <w:r w:rsidR="004B6FB5">
        <w:rPr>
          <w:color w:val="000000" w:themeColor="text1"/>
        </w:rPr>
        <w:t>6</w:t>
      </w:r>
      <w:r w:rsidR="00755D0A" w:rsidRPr="00755D0A">
        <w:rPr>
          <w:color w:val="000000" w:themeColor="text1"/>
          <w:vertAlign w:val="superscript"/>
        </w:rPr>
        <w:t>th</w:t>
      </w:r>
      <w:r w:rsidR="00755D0A" w:rsidRPr="00755D0A">
        <w:rPr>
          <w:color w:val="000000" w:themeColor="text1"/>
        </w:rPr>
        <w:t xml:space="preserve"> </w:t>
      </w:r>
      <w:r w:rsidR="00691EA6" w:rsidRPr="00755D0A">
        <w:rPr>
          <w:color w:val="000000" w:themeColor="text1"/>
        </w:rPr>
        <w:t xml:space="preserve"> </w:t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r w:rsidR="004B6FB5">
        <w:rPr>
          <w:color w:val="000000" w:themeColor="text1"/>
        </w:rPr>
        <w:t>8</w:t>
      </w:r>
      <w:r w:rsidR="00755D0A" w:rsidRPr="00755D0A">
        <w:rPr>
          <w:color w:val="000000" w:themeColor="text1"/>
        </w:rPr>
        <w:t>am</w:t>
      </w:r>
      <w:r w:rsidR="004C710C">
        <w:rPr>
          <w:color w:val="000000" w:themeColor="text1"/>
        </w:rPr>
        <w:t xml:space="preserve"> -</w:t>
      </w:r>
      <w:r w:rsidR="00691EA6" w:rsidRPr="00755D0A">
        <w:rPr>
          <w:color w:val="000000" w:themeColor="text1"/>
        </w:rPr>
        <w:t xml:space="preserve"> </w:t>
      </w:r>
      <w:r w:rsidR="004B6FB5">
        <w:rPr>
          <w:color w:val="000000" w:themeColor="text1"/>
        </w:rPr>
        <w:t>12pm</w:t>
      </w:r>
    </w:p>
    <w:p w14:paraId="721FB0EF" w14:textId="1497C9DA" w:rsidR="00BE21E1" w:rsidRPr="00755D0A" w:rsidRDefault="00507EBC" w:rsidP="00691EA6">
      <w:pPr>
        <w:spacing w:line="360" w:lineRule="auto"/>
        <w:ind w:left="1440"/>
        <w:rPr>
          <w:color w:val="000000" w:themeColor="text1"/>
        </w:rPr>
      </w:pPr>
      <w:r w:rsidRPr="00755D0A">
        <w:rPr>
          <w:color w:val="000000" w:themeColor="text1"/>
        </w:rPr>
        <w:t xml:space="preserve">May </w:t>
      </w:r>
      <w:r w:rsidR="00755D0A" w:rsidRPr="00755D0A">
        <w:rPr>
          <w:color w:val="000000" w:themeColor="text1"/>
        </w:rPr>
        <w:t>1</w:t>
      </w:r>
      <w:r w:rsidR="004B6FB5">
        <w:rPr>
          <w:color w:val="000000" w:themeColor="text1"/>
        </w:rPr>
        <w:t>8</w:t>
      </w:r>
      <w:r w:rsidR="00755D0A" w:rsidRPr="00755D0A">
        <w:rPr>
          <w:color w:val="000000" w:themeColor="text1"/>
          <w:vertAlign w:val="superscript"/>
        </w:rPr>
        <w:t xml:space="preserve">th </w:t>
      </w:r>
      <w:r w:rsidR="00691EA6" w:rsidRPr="00755D0A">
        <w:rPr>
          <w:color w:val="000000" w:themeColor="text1"/>
        </w:rPr>
        <w:t xml:space="preserve"> </w:t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r w:rsidR="004B6FB5">
        <w:rPr>
          <w:color w:val="000000" w:themeColor="text1"/>
        </w:rPr>
        <w:t>9</w:t>
      </w:r>
      <w:r w:rsidR="00691EA6" w:rsidRPr="00755D0A">
        <w:rPr>
          <w:color w:val="000000" w:themeColor="text1"/>
        </w:rPr>
        <w:t>am - 1pm</w:t>
      </w:r>
    </w:p>
    <w:p w14:paraId="00EA98C6" w14:textId="14DB07AE" w:rsidR="00691EA6" w:rsidRPr="00755D0A" w:rsidRDefault="00743E13" w:rsidP="00691EA6">
      <w:pPr>
        <w:spacing w:line="360" w:lineRule="auto"/>
        <w:ind w:left="1440"/>
        <w:rPr>
          <w:color w:val="000000" w:themeColor="text1"/>
        </w:rPr>
      </w:pPr>
      <w:r w:rsidRPr="00755D0A">
        <w:rPr>
          <w:color w:val="000000" w:themeColor="text1"/>
        </w:rPr>
        <w:t xml:space="preserve">May </w:t>
      </w:r>
      <w:r w:rsidR="00755D0A" w:rsidRPr="00755D0A">
        <w:rPr>
          <w:color w:val="000000" w:themeColor="text1"/>
        </w:rPr>
        <w:t>19</w:t>
      </w:r>
      <w:r w:rsidR="00755D0A" w:rsidRPr="00755D0A">
        <w:rPr>
          <w:color w:val="000000" w:themeColor="text1"/>
          <w:vertAlign w:val="superscript"/>
        </w:rPr>
        <w:t>th</w:t>
      </w:r>
      <w:r w:rsidR="00755D0A" w:rsidRPr="00755D0A">
        <w:rPr>
          <w:color w:val="000000" w:themeColor="text1"/>
        </w:rPr>
        <w:t xml:space="preserve"> </w:t>
      </w:r>
      <w:r w:rsidR="00691EA6" w:rsidRPr="00755D0A">
        <w:rPr>
          <w:color w:val="000000" w:themeColor="text1"/>
        </w:rPr>
        <w:t xml:space="preserve"> </w:t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r w:rsidR="00261A22" w:rsidRPr="00755D0A">
        <w:rPr>
          <w:color w:val="000000" w:themeColor="text1"/>
        </w:rPr>
        <w:tab/>
      </w:r>
      <w:r w:rsidR="00755D0A" w:rsidRPr="00755D0A">
        <w:rPr>
          <w:color w:val="000000" w:themeColor="text1"/>
        </w:rPr>
        <w:t>9</w:t>
      </w:r>
      <w:r w:rsidR="00691EA6" w:rsidRPr="00755D0A">
        <w:rPr>
          <w:color w:val="000000" w:themeColor="text1"/>
        </w:rPr>
        <w:t>am - 1pm</w:t>
      </w:r>
    </w:p>
    <w:p w14:paraId="4B78E774" w14:textId="129A1647" w:rsidR="00261A22" w:rsidRPr="00D24559" w:rsidRDefault="00C3043D" w:rsidP="00691EA6">
      <w:pPr>
        <w:spacing w:before="240" w:line="360" w:lineRule="auto"/>
        <w:jc w:val="both"/>
      </w:pPr>
      <w:r w:rsidRPr="00D24559">
        <w:t>On</w:t>
      </w:r>
      <w:r w:rsidR="00BE21E1" w:rsidRPr="00D24559">
        <w:t xml:space="preserve"> </w:t>
      </w:r>
      <w:r w:rsidR="00507EBC" w:rsidRPr="00D24559">
        <w:rPr>
          <w:b/>
        </w:rPr>
        <w:t xml:space="preserve">May </w:t>
      </w:r>
      <w:r w:rsidR="00BF2432">
        <w:rPr>
          <w:b/>
        </w:rPr>
        <w:t>2</w:t>
      </w:r>
      <w:r w:rsidR="004B6FB5">
        <w:rPr>
          <w:b/>
        </w:rPr>
        <w:t>6</w:t>
      </w:r>
      <w:r w:rsidR="00BF2432">
        <w:rPr>
          <w:b/>
        </w:rPr>
        <w:t>, 202</w:t>
      </w:r>
      <w:r w:rsidR="004B6FB5">
        <w:rPr>
          <w:b/>
        </w:rPr>
        <w:t>6</w:t>
      </w:r>
      <w:r w:rsidR="00507EBC" w:rsidRPr="00D24559">
        <w:rPr>
          <w:b/>
        </w:rPr>
        <w:t>,</w:t>
      </w:r>
      <w:r w:rsidR="00BE21E1" w:rsidRPr="00D24559">
        <w:rPr>
          <w:b/>
        </w:rPr>
        <w:t xml:space="preserve"> </w:t>
      </w:r>
      <w:r w:rsidR="00BE21E1" w:rsidRPr="00D24559">
        <w:t xml:space="preserve">between the hours of </w:t>
      </w:r>
      <w:r w:rsidR="004B6FB5">
        <w:rPr>
          <w:b/>
        </w:rPr>
        <w:t>4</w:t>
      </w:r>
      <w:r w:rsidR="004B6FB5" w:rsidRPr="004C710C">
        <w:rPr>
          <w:bCs/>
        </w:rPr>
        <w:t>-</w:t>
      </w:r>
      <w:r w:rsidR="00BF2432">
        <w:rPr>
          <w:b/>
        </w:rPr>
        <w:t>8</w:t>
      </w:r>
      <w:r w:rsidR="004B6FB5">
        <w:rPr>
          <w:b/>
        </w:rPr>
        <w:t xml:space="preserve"> </w:t>
      </w:r>
      <w:r w:rsidR="00BE21E1" w:rsidRPr="00D24559">
        <w:rPr>
          <w:b/>
        </w:rPr>
        <w:t>PM</w:t>
      </w:r>
      <w:r w:rsidR="00BF2432">
        <w:t xml:space="preserve">, </w:t>
      </w:r>
      <w:r w:rsidR="00BE21E1" w:rsidRPr="00BF2432">
        <w:t>for</w:t>
      </w:r>
      <w:r w:rsidR="00BE21E1" w:rsidRPr="00D24559">
        <w:t xml:space="preserve"> a total of at least four hours, said Board of Review will meet at the Town Hall, </w:t>
      </w:r>
      <w:r w:rsidR="00261A22" w:rsidRPr="00D24559">
        <w:t xml:space="preserve">24 Jordan Street </w:t>
      </w:r>
      <w:r w:rsidRPr="00D24559">
        <w:t>in</w:t>
      </w:r>
      <w:r w:rsidR="00BE21E1" w:rsidRPr="00D24559">
        <w:t xml:space="preserve"> said </w:t>
      </w:r>
      <w:r w:rsidR="00B50649">
        <w:t>T</w:t>
      </w:r>
      <w:r w:rsidR="00BE21E1" w:rsidRPr="00D24559">
        <w:t xml:space="preserve">own, to hear and examine all verified written complaints in relation to such assessments, on the application of any person believing himself aggrieved thereby. </w:t>
      </w:r>
    </w:p>
    <w:p w14:paraId="1898B8AF" w14:textId="7B21B2CE" w:rsidR="00891F25" w:rsidRDefault="00BE21E1" w:rsidP="00891F25">
      <w:pPr>
        <w:spacing w:after="0" w:line="360" w:lineRule="auto"/>
        <w:jc w:val="both"/>
      </w:pPr>
      <w:r w:rsidRPr="00D24559">
        <w:t xml:space="preserve">To schedule a Board of Assessment Review </w:t>
      </w:r>
      <w:r w:rsidR="00C3043D" w:rsidRPr="00D24559">
        <w:t>appointment, call</w:t>
      </w:r>
      <w:r w:rsidRPr="00D24559">
        <w:t xml:space="preserve"> the </w:t>
      </w:r>
      <w:r w:rsidR="00B50649">
        <w:t>A</w:t>
      </w:r>
      <w:r w:rsidRPr="00D24559">
        <w:t>ssessor</w:t>
      </w:r>
      <w:r w:rsidR="004B6FB5">
        <w:t>’s Office</w:t>
      </w:r>
      <w:r w:rsidRPr="00D24559">
        <w:t xml:space="preserve"> at </w:t>
      </w:r>
      <w:r w:rsidR="004B6FB5">
        <w:t>315-685-0745</w:t>
      </w:r>
      <w:r w:rsidRPr="00D24559">
        <w:t xml:space="preserve"> or e-mail </w:t>
      </w:r>
      <w:hyperlink r:id="rId7" w:history="1">
        <w:r w:rsidR="004B6FB5" w:rsidRPr="004B6FB5">
          <w:rPr>
            <w:rStyle w:val="Hyperlink"/>
            <w:color w:val="auto"/>
          </w:rPr>
          <w:t>acase@townofskaneateles.com</w:t>
        </w:r>
      </w:hyperlink>
      <w:r w:rsidR="004B6FB5">
        <w:t>.</w:t>
      </w:r>
      <w:r w:rsidR="004B6FB5" w:rsidRPr="004B6FB5">
        <w:t xml:space="preserve"> </w:t>
      </w:r>
      <w:r w:rsidRPr="004B6FB5">
        <w:t xml:space="preserve"> </w:t>
      </w:r>
    </w:p>
    <w:p w14:paraId="4FB055DB" w14:textId="77777777" w:rsidR="00891F25" w:rsidRDefault="00891F25" w:rsidP="00891F25">
      <w:pPr>
        <w:spacing w:after="0" w:line="360" w:lineRule="auto"/>
        <w:jc w:val="both"/>
      </w:pPr>
    </w:p>
    <w:p w14:paraId="5B43C2D2" w14:textId="5D7F63BA" w:rsidR="00691EA6" w:rsidRDefault="00BE21E1" w:rsidP="00891F25">
      <w:pPr>
        <w:spacing w:line="360" w:lineRule="auto"/>
        <w:jc w:val="both"/>
      </w:pPr>
      <w:r w:rsidRPr="00D24559">
        <w:t>Dated this</w:t>
      </w:r>
      <w:r w:rsidR="00507EBC" w:rsidRPr="00D24559">
        <w:t xml:space="preserve"> </w:t>
      </w:r>
      <w:r w:rsidR="004B6FB5">
        <w:rPr>
          <w:color w:val="000000" w:themeColor="text1"/>
        </w:rPr>
        <w:t>13</w:t>
      </w:r>
      <w:r w:rsidR="00691EA6" w:rsidRPr="00755D0A">
        <w:rPr>
          <w:color w:val="000000" w:themeColor="text1"/>
          <w:vertAlign w:val="superscript"/>
        </w:rPr>
        <w:t>th</w:t>
      </w:r>
      <w:r w:rsidR="00691EA6" w:rsidRPr="00755D0A">
        <w:rPr>
          <w:color w:val="000000" w:themeColor="text1"/>
        </w:rPr>
        <w:t xml:space="preserve"> </w:t>
      </w:r>
      <w:r w:rsidR="00CE4F5E" w:rsidRPr="00755D0A">
        <w:rPr>
          <w:color w:val="000000" w:themeColor="text1"/>
        </w:rPr>
        <w:t xml:space="preserve">day of </w:t>
      </w:r>
      <w:r w:rsidR="00452CFD" w:rsidRPr="00755D0A">
        <w:rPr>
          <w:color w:val="000000" w:themeColor="text1"/>
        </w:rPr>
        <w:t>April</w:t>
      </w:r>
      <w:r w:rsidR="00CE4F5E" w:rsidRPr="00755D0A">
        <w:rPr>
          <w:color w:val="000000" w:themeColor="text1"/>
        </w:rPr>
        <w:t xml:space="preserve"> </w:t>
      </w:r>
      <w:r w:rsidR="00507EBC" w:rsidRPr="00755D0A">
        <w:rPr>
          <w:color w:val="000000" w:themeColor="text1"/>
        </w:rPr>
        <w:t>202</w:t>
      </w:r>
      <w:r w:rsidR="004B6FB5">
        <w:rPr>
          <w:color w:val="000000" w:themeColor="text1"/>
        </w:rPr>
        <w:t>6</w:t>
      </w:r>
    </w:p>
    <w:p w14:paraId="661CD2B4" w14:textId="77777777" w:rsidR="00891F25" w:rsidRPr="00D24559" w:rsidRDefault="00891F25" w:rsidP="00691EA6">
      <w:pPr>
        <w:spacing w:line="360" w:lineRule="auto"/>
        <w:jc w:val="both"/>
      </w:pPr>
    </w:p>
    <w:p w14:paraId="15115F53" w14:textId="6D5EDEBC" w:rsidR="00BF2432" w:rsidRDefault="00CF14CE" w:rsidP="00BF2432">
      <w:pPr>
        <w:spacing w:after="0" w:line="240" w:lineRule="auto"/>
        <w:jc w:val="both"/>
      </w:pPr>
      <w:r w:rsidRPr="00D24559">
        <w:t>Michael Maxwell</w:t>
      </w:r>
      <w:r w:rsidR="00A716CD" w:rsidRPr="00D24559">
        <w:t xml:space="preserve"> </w:t>
      </w:r>
    </w:p>
    <w:p w14:paraId="3A0AF028" w14:textId="5B52DDBC" w:rsidR="00AF27B6" w:rsidRPr="00D24559" w:rsidRDefault="00A716CD" w:rsidP="00BF2432">
      <w:pPr>
        <w:spacing w:after="0" w:line="360" w:lineRule="auto"/>
        <w:jc w:val="both"/>
      </w:pPr>
      <w:r w:rsidRPr="00D24559">
        <w:t>Assessor</w:t>
      </w:r>
      <w:r w:rsidR="00691EA6" w:rsidRPr="00D24559">
        <w:t>, Town of Skaneateles</w:t>
      </w:r>
    </w:p>
    <w:sectPr w:rsidR="00AF27B6" w:rsidRPr="00D24559" w:rsidSect="00691EA6">
      <w:pgSz w:w="12240" w:h="15840"/>
      <w:pgMar w:top="1296" w:right="2592" w:bottom="720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97DB" w14:textId="77777777" w:rsidR="007C46FB" w:rsidRDefault="007C46FB" w:rsidP="00AB5F45">
      <w:pPr>
        <w:spacing w:after="0" w:line="240" w:lineRule="auto"/>
      </w:pPr>
      <w:r>
        <w:separator/>
      </w:r>
    </w:p>
  </w:endnote>
  <w:endnote w:type="continuationSeparator" w:id="0">
    <w:p w14:paraId="2D0209E9" w14:textId="77777777" w:rsidR="007C46FB" w:rsidRDefault="007C46FB" w:rsidP="00AB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1791" w14:textId="77777777" w:rsidR="007C46FB" w:rsidRDefault="007C46FB" w:rsidP="00AB5F45">
      <w:pPr>
        <w:spacing w:after="0" w:line="240" w:lineRule="auto"/>
      </w:pPr>
      <w:r>
        <w:separator/>
      </w:r>
    </w:p>
  </w:footnote>
  <w:footnote w:type="continuationSeparator" w:id="0">
    <w:p w14:paraId="2E1ABA73" w14:textId="77777777" w:rsidR="007C46FB" w:rsidRDefault="007C46FB" w:rsidP="00AB5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E1"/>
    <w:rsid w:val="001D5201"/>
    <w:rsid w:val="00261A22"/>
    <w:rsid w:val="0032453F"/>
    <w:rsid w:val="00425DC6"/>
    <w:rsid w:val="00452CFD"/>
    <w:rsid w:val="004B6FB5"/>
    <w:rsid w:val="004C710C"/>
    <w:rsid w:val="00507EBC"/>
    <w:rsid w:val="00651074"/>
    <w:rsid w:val="00691EA6"/>
    <w:rsid w:val="00730FE9"/>
    <w:rsid w:val="00734FE3"/>
    <w:rsid w:val="00743E13"/>
    <w:rsid w:val="00755D0A"/>
    <w:rsid w:val="007C46FB"/>
    <w:rsid w:val="0080493A"/>
    <w:rsid w:val="008821B9"/>
    <w:rsid w:val="00891F25"/>
    <w:rsid w:val="008A669E"/>
    <w:rsid w:val="0091779E"/>
    <w:rsid w:val="009472B3"/>
    <w:rsid w:val="00A1230D"/>
    <w:rsid w:val="00A519B8"/>
    <w:rsid w:val="00A716CD"/>
    <w:rsid w:val="00AB5F45"/>
    <w:rsid w:val="00AF27B6"/>
    <w:rsid w:val="00B50649"/>
    <w:rsid w:val="00B71ECC"/>
    <w:rsid w:val="00BB1E94"/>
    <w:rsid w:val="00BE21E1"/>
    <w:rsid w:val="00BF2432"/>
    <w:rsid w:val="00C3043D"/>
    <w:rsid w:val="00C41717"/>
    <w:rsid w:val="00CE4F5E"/>
    <w:rsid w:val="00CF14CE"/>
    <w:rsid w:val="00D24559"/>
    <w:rsid w:val="00D30431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3A61"/>
  <w15:docId w15:val="{CA208B52-B794-4A0B-9DAD-1FEA6A6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1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F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5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F45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F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se@townofskaneatel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0091-583D-4976-9CA3-871D79A4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997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lwright</dc:creator>
  <cp:lastModifiedBy>Aimie Case</cp:lastModifiedBy>
  <cp:revision>4</cp:revision>
  <cp:lastPrinted>2026-04-13T16:37:00Z</cp:lastPrinted>
  <dcterms:created xsi:type="dcterms:W3CDTF">2026-04-13T15:57:00Z</dcterms:created>
  <dcterms:modified xsi:type="dcterms:W3CDTF">2026-04-13T16:41:00Z</dcterms:modified>
</cp:coreProperties>
</file>